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20B" w:rsidRDefault="005E6747" w:rsidP="00957B31">
      <w:pPr>
        <w:jc w:val="right"/>
      </w:pPr>
      <w:r w:rsidRPr="00285868">
        <w:rPr>
          <w:rFonts w:hint="eastAsia"/>
          <w:spacing w:val="10"/>
          <w:kern w:val="0"/>
          <w:fitText w:val="1995" w:id="1805289218"/>
        </w:rPr>
        <w:t>石協第</w:t>
      </w:r>
      <w:r w:rsidR="00B82A81" w:rsidRPr="00285868">
        <w:rPr>
          <w:spacing w:val="10"/>
          <w:kern w:val="0"/>
          <w:fitText w:val="1995" w:id="1805289218"/>
        </w:rPr>
        <w:t>30</w:t>
      </w:r>
      <w:r w:rsidRPr="00285868">
        <w:rPr>
          <w:rFonts w:hint="eastAsia"/>
          <w:spacing w:val="10"/>
          <w:kern w:val="0"/>
          <w:fitText w:val="1995" w:id="1805289218"/>
        </w:rPr>
        <w:t>の</w:t>
      </w:r>
      <w:r w:rsidR="00285868" w:rsidRPr="00285868">
        <w:rPr>
          <w:rFonts w:hint="eastAsia"/>
          <w:spacing w:val="10"/>
          <w:kern w:val="0"/>
          <w:fitText w:val="1995" w:id="1805289218"/>
        </w:rPr>
        <w:t>1</w:t>
      </w:r>
      <w:r w:rsidR="00285868" w:rsidRPr="00285868">
        <w:rPr>
          <w:spacing w:val="10"/>
          <w:kern w:val="0"/>
          <w:fitText w:val="1995" w:id="1805289218"/>
        </w:rPr>
        <w:t>60</w:t>
      </w:r>
      <w:r w:rsidRPr="00285868">
        <w:rPr>
          <w:rFonts w:hint="eastAsia"/>
          <w:spacing w:val="1"/>
          <w:kern w:val="0"/>
          <w:fitText w:val="1995" w:id="1805289218"/>
        </w:rPr>
        <w:t>号</w:t>
      </w:r>
    </w:p>
    <w:p w:rsidR="003D5B75" w:rsidRDefault="00957B31" w:rsidP="00957B31">
      <w:pPr>
        <w:jc w:val="right"/>
      </w:pPr>
      <w:r>
        <w:rPr>
          <w:rFonts w:hint="eastAsia"/>
        </w:rPr>
        <w:t>平成</w:t>
      </w:r>
      <w:r w:rsidR="00B82A81">
        <w:t>30</w:t>
      </w:r>
      <w:r>
        <w:rPr>
          <w:rFonts w:hint="eastAsia"/>
        </w:rPr>
        <w:t>年</w:t>
      </w:r>
      <w:r w:rsidR="00552C61">
        <w:rPr>
          <w:rFonts w:hint="eastAsia"/>
        </w:rPr>
        <w:t>1</w:t>
      </w:r>
      <w:r w:rsidR="00B65B78">
        <w:t>1</w:t>
      </w:r>
      <w:r>
        <w:rPr>
          <w:rFonts w:hint="eastAsia"/>
        </w:rPr>
        <w:t>月</w:t>
      </w:r>
      <w:r w:rsidR="00285868">
        <w:rPr>
          <w:rFonts w:hint="eastAsia"/>
        </w:rPr>
        <w:t>1</w:t>
      </w:r>
      <w:r w:rsidR="00285868">
        <w:t>9</w:t>
      </w:r>
      <w:r>
        <w:rPr>
          <w:rFonts w:hint="eastAsia"/>
        </w:rPr>
        <w:t>日</w:t>
      </w:r>
    </w:p>
    <w:p w:rsidR="00957B31" w:rsidRDefault="00BD0B3E" w:rsidP="00957B31">
      <w:pPr>
        <w:jc w:val="left"/>
      </w:pPr>
      <w:r>
        <w:rPr>
          <w:rFonts w:hint="eastAsia"/>
        </w:rPr>
        <w:t>各</w:t>
      </w:r>
      <w:r w:rsidR="008B320B">
        <w:rPr>
          <w:rFonts w:hint="eastAsia"/>
        </w:rPr>
        <w:t xml:space="preserve">  </w:t>
      </w:r>
      <w:r w:rsidR="00957B31">
        <w:rPr>
          <w:rFonts w:hint="eastAsia"/>
        </w:rPr>
        <w:t>位</w:t>
      </w:r>
    </w:p>
    <w:p w:rsidR="00957B31" w:rsidRPr="00897F19" w:rsidRDefault="00B82A81" w:rsidP="00957B31">
      <w:pPr>
        <w:jc w:val="center"/>
        <w:rPr>
          <w:sz w:val="24"/>
          <w:szCs w:val="24"/>
        </w:rPr>
      </w:pPr>
      <w:bookmarkStart w:id="0" w:name="_Hlk527115969"/>
      <w:r>
        <w:rPr>
          <w:rFonts w:hint="eastAsia"/>
          <w:sz w:val="24"/>
          <w:szCs w:val="24"/>
        </w:rPr>
        <w:t>火薬類取扱所</w:t>
      </w:r>
      <w:r w:rsidR="00957B31" w:rsidRPr="00897F19">
        <w:rPr>
          <w:rFonts w:hint="eastAsia"/>
          <w:sz w:val="24"/>
          <w:szCs w:val="24"/>
        </w:rPr>
        <w:t>に</w:t>
      </w:r>
      <w:r>
        <w:rPr>
          <w:rFonts w:hint="eastAsia"/>
          <w:sz w:val="24"/>
          <w:szCs w:val="24"/>
        </w:rPr>
        <w:t>関する</w:t>
      </w:r>
      <w:bookmarkEnd w:id="0"/>
      <w:r w:rsidR="00957B31" w:rsidRPr="00897F19">
        <w:rPr>
          <w:rFonts w:hint="eastAsia"/>
          <w:sz w:val="24"/>
          <w:szCs w:val="24"/>
        </w:rPr>
        <w:t>アンケートについて</w:t>
      </w:r>
    </w:p>
    <w:p w:rsidR="00957B31" w:rsidRDefault="008B320B" w:rsidP="004D6E0D">
      <w:pPr>
        <w:jc w:val="right"/>
      </w:pPr>
      <w:r w:rsidRPr="00285868">
        <w:rPr>
          <w:rFonts w:hint="eastAsia"/>
          <w:spacing w:val="79"/>
          <w:kern w:val="0"/>
          <w:fitText w:val="1680" w:id="1784887552"/>
        </w:rPr>
        <w:t>技術委員</w:t>
      </w:r>
      <w:r w:rsidRPr="00285868">
        <w:rPr>
          <w:rFonts w:hint="eastAsia"/>
          <w:kern w:val="0"/>
          <w:fitText w:val="1680" w:id="1784887552"/>
        </w:rPr>
        <w:t>会</w:t>
      </w:r>
    </w:p>
    <w:p w:rsidR="008B320B" w:rsidRPr="008B320B" w:rsidRDefault="008B320B" w:rsidP="008B320B">
      <w:pPr>
        <w:jc w:val="right"/>
        <w:rPr>
          <w:kern w:val="0"/>
        </w:rPr>
      </w:pPr>
      <w:r w:rsidRPr="00B82A81">
        <w:rPr>
          <w:rFonts w:hint="eastAsia"/>
          <w:kern w:val="0"/>
        </w:rPr>
        <w:t>委員長</w:t>
      </w:r>
      <w:r w:rsidR="00B82A81" w:rsidRPr="00B82A81">
        <w:rPr>
          <w:rFonts w:hint="eastAsia"/>
          <w:kern w:val="0"/>
        </w:rPr>
        <w:t xml:space="preserve">　大庭裕士</w:t>
      </w:r>
      <w:bookmarkStart w:id="1" w:name="_GoBack"/>
      <w:bookmarkEnd w:id="1"/>
    </w:p>
    <w:p w:rsidR="004D6E0D" w:rsidRDefault="004D6E0D" w:rsidP="004D6E0D">
      <w:pPr>
        <w:jc w:val="right"/>
      </w:pPr>
    </w:p>
    <w:p w:rsidR="00B82A81" w:rsidRDefault="004D6E0D" w:rsidP="00B82A81">
      <w:pPr>
        <w:pStyle w:val="a3"/>
      </w:pPr>
      <w:r>
        <w:rPr>
          <w:rFonts w:hint="eastAsia"/>
        </w:rPr>
        <w:t>拝啓　貴社ますますご盛栄のこととお慶び申し上げます。平素は格別のご高配を賜り、厚く御礼申し上げます。</w:t>
      </w:r>
    </w:p>
    <w:p w:rsidR="00B82A81" w:rsidRDefault="00B82A81" w:rsidP="00DF6D5C">
      <w:pPr>
        <w:ind w:firstLineChars="100" w:firstLine="210"/>
      </w:pPr>
      <w:r>
        <w:rPr>
          <w:rFonts w:hint="eastAsia"/>
        </w:rPr>
        <w:t>さて、</w:t>
      </w:r>
      <w:bookmarkStart w:id="2" w:name="_Hlk527114639"/>
      <w:r>
        <w:rPr>
          <w:rFonts w:hint="eastAsia"/>
        </w:rPr>
        <w:t>鉱山・火薬類</w:t>
      </w:r>
      <w:r w:rsidR="0045488A">
        <w:rPr>
          <w:rFonts w:hint="eastAsia"/>
        </w:rPr>
        <w:t>監</w:t>
      </w:r>
      <w:r>
        <w:rPr>
          <w:rFonts w:hint="eastAsia"/>
        </w:rPr>
        <w:t>理官付</w:t>
      </w:r>
      <w:bookmarkEnd w:id="2"/>
      <w:r w:rsidR="00DF6D5C">
        <w:rPr>
          <w:rFonts w:hint="eastAsia"/>
        </w:rPr>
        <w:t>では、</w:t>
      </w:r>
      <w:r>
        <w:rPr>
          <w:rFonts w:hint="eastAsia"/>
        </w:rPr>
        <w:t>平成</w:t>
      </w:r>
      <w:r>
        <w:rPr>
          <w:rFonts w:hint="eastAsia"/>
        </w:rPr>
        <w:t>27</w:t>
      </w:r>
      <w:r>
        <w:rPr>
          <w:rFonts w:hint="eastAsia"/>
        </w:rPr>
        <w:t>年より火薬類取締法の見直し</w:t>
      </w:r>
      <w:r w:rsidR="00DF6D5C">
        <w:rPr>
          <w:rFonts w:hint="eastAsia"/>
        </w:rPr>
        <w:t>作業を進めており</w:t>
      </w:r>
      <w:r>
        <w:rPr>
          <w:rFonts w:hint="eastAsia"/>
        </w:rPr>
        <w:t>、火薬庫における</w:t>
      </w:r>
      <w:r w:rsidR="003272E1">
        <w:rPr>
          <w:rFonts w:hint="eastAsia"/>
        </w:rPr>
        <w:t>盗難防止設備基準がさらに緩和される見込み</w:t>
      </w:r>
      <w:r w:rsidR="00DF6D5C">
        <w:rPr>
          <w:rFonts w:hint="eastAsia"/>
        </w:rPr>
        <w:t>となっております</w:t>
      </w:r>
      <w:r w:rsidR="003272E1">
        <w:rPr>
          <w:rFonts w:hint="eastAsia"/>
        </w:rPr>
        <w:t>。一方、鉱山保安法におきましては、</w:t>
      </w:r>
      <w:bookmarkStart w:id="3" w:name="_Hlk527114718"/>
      <w:r w:rsidR="003272E1">
        <w:rPr>
          <w:rFonts w:hint="eastAsia"/>
        </w:rPr>
        <w:t>火薬類取扱所</w:t>
      </w:r>
      <w:bookmarkEnd w:id="3"/>
      <w:r w:rsidR="003272E1">
        <w:rPr>
          <w:rFonts w:hint="eastAsia"/>
        </w:rPr>
        <w:t>の技術</w:t>
      </w:r>
      <w:r w:rsidR="00B65B78">
        <w:rPr>
          <w:rFonts w:hint="eastAsia"/>
        </w:rPr>
        <w:t>基準</w:t>
      </w:r>
      <w:r w:rsidR="003272E1">
        <w:rPr>
          <w:rFonts w:hint="eastAsia"/>
        </w:rPr>
        <w:t>は古くから見直しをされておらず</w:t>
      </w:r>
      <w:r w:rsidR="00DF6D5C">
        <w:rPr>
          <w:rFonts w:hint="eastAsia"/>
        </w:rPr>
        <w:t>、</w:t>
      </w:r>
      <w:r w:rsidR="00E87CEE">
        <w:rPr>
          <w:rFonts w:hint="eastAsia"/>
        </w:rPr>
        <w:t>時代に合わなくなりつつあります</w:t>
      </w:r>
      <w:r w:rsidR="00DF6D5C">
        <w:rPr>
          <w:rFonts w:hint="eastAsia"/>
        </w:rPr>
        <w:t>。</w:t>
      </w:r>
    </w:p>
    <w:p w:rsidR="00DF6D5C" w:rsidRDefault="00DF6D5C" w:rsidP="002F702B">
      <w:pPr>
        <w:ind w:firstLineChars="100" w:firstLine="210"/>
      </w:pPr>
      <w:r>
        <w:rPr>
          <w:rFonts w:hint="eastAsia"/>
        </w:rPr>
        <w:t>このたび、技術委員会といたしまして</w:t>
      </w:r>
      <w:r w:rsidR="008209CD">
        <w:rPr>
          <w:rFonts w:hint="eastAsia"/>
        </w:rPr>
        <w:t>、</w:t>
      </w:r>
      <w:r w:rsidR="00E87CEE">
        <w:rPr>
          <w:rFonts w:hint="eastAsia"/>
        </w:rPr>
        <w:t>現場</w:t>
      </w:r>
      <w:r w:rsidR="00E56804">
        <w:rPr>
          <w:rFonts w:hint="eastAsia"/>
        </w:rPr>
        <w:t>の</w:t>
      </w:r>
      <w:r w:rsidR="00E87CEE">
        <w:rPr>
          <w:rFonts w:hint="eastAsia"/>
        </w:rPr>
        <w:t>状況</w:t>
      </w:r>
      <w:r w:rsidR="00E56804">
        <w:rPr>
          <w:rFonts w:hint="eastAsia"/>
        </w:rPr>
        <w:t>をとりまとめ</w:t>
      </w:r>
      <w:r w:rsidR="00266C9E">
        <w:rPr>
          <w:rFonts w:hint="eastAsia"/>
        </w:rPr>
        <w:t>、鉱山保安法も見直しが必要</w:t>
      </w:r>
      <w:r w:rsidR="005D2EDD">
        <w:rPr>
          <w:rFonts w:hint="eastAsia"/>
        </w:rPr>
        <w:t>である</w:t>
      </w:r>
      <w:r w:rsidR="00266C9E">
        <w:rPr>
          <w:rFonts w:hint="eastAsia"/>
        </w:rPr>
        <w:t>かどうかを検討するために、</w:t>
      </w:r>
      <w:bookmarkStart w:id="4" w:name="_Hlk527115306"/>
      <w:r w:rsidR="008209CD">
        <w:rPr>
          <w:rFonts w:hint="eastAsia"/>
        </w:rPr>
        <w:t>火薬類取扱所</w:t>
      </w:r>
      <w:bookmarkEnd w:id="4"/>
      <w:r w:rsidR="008209CD">
        <w:rPr>
          <w:rFonts w:hint="eastAsia"/>
        </w:rPr>
        <w:t>に関する</w:t>
      </w:r>
      <w:r>
        <w:rPr>
          <w:rFonts w:hint="eastAsia"/>
        </w:rPr>
        <w:t>アンケート調査を実施すること</w:t>
      </w:r>
      <w:r w:rsidR="00266C9E">
        <w:rPr>
          <w:rFonts w:hint="eastAsia"/>
        </w:rPr>
        <w:t>と</w:t>
      </w:r>
      <w:r w:rsidR="00E56804">
        <w:rPr>
          <w:rFonts w:hint="eastAsia"/>
        </w:rPr>
        <w:t>いたし</w:t>
      </w:r>
      <w:r>
        <w:rPr>
          <w:rFonts w:hint="eastAsia"/>
        </w:rPr>
        <w:t>ました。お忙しいところ恐縮ですが、下記によりご協力いただけますよう、よろしくお願い致します。</w:t>
      </w:r>
    </w:p>
    <w:p w:rsidR="00B16585" w:rsidRPr="00B82A81" w:rsidRDefault="00B82A81" w:rsidP="00B82A81">
      <w:pPr>
        <w:pStyle w:val="a5"/>
      </w:pPr>
      <w:r>
        <w:rPr>
          <w:rFonts w:hint="eastAsia"/>
        </w:rPr>
        <w:t>敬具</w:t>
      </w:r>
    </w:p>
    <w:p w:rsidR="00B16585" w:rsidRDefault="00B16585" w:rsidP="00B16585">
      <w:pPr>
        <w:pStyle w:val="a7"/>
      </w:pPr>
      <w:r>
        <w:rPr>
          <w:rFonts w:hint="eastAsia"/>
        </w:rPr>
        <w:t>記</w:t>
      </w:r>
    </w:p>
    <w:p w:rsidR="00A66F6F" w:rsidRDefault="00A66F6F" w:rsidP="00245CB6"/>
    <w:p w:rsidR="00923F70" w:rsidRDefault="00923F70" w:rsidP="00923F70">
      <w:pPr>
        <w:pStyle w:val="a9"/>
        <w:numPr>
          <w:ilvl w:val="0"/>
          <w:numId w:val="5"/>
        </w:numPr>
        <w:ind w:leftChars="0"/>
      </w:pPr>
      <w:r>
        <w:rPr>
          <w:rFonts w:hint="eastAsia"/>
        </w:rPr>
        <w:t>調査内容</w:t>
      </w:r>
    </w:p>
    <w:p w:rsidR="00B16585" w:rsidRDefault="00A66F6F" w:rsidP="006A556C">
      <w:pPr>
        <w:pStyle w:val="a9"/>
        <w:numPr>
          <w:ilvl w:val="0"/>
          <w:numId w:val="6"/>
        </w:numPr>
        <w:ind w:leftChars="402" w:left="1547" w:hanging="703"/>
      </w:pPr>
      <w:bookmarkStart w:id="5" w:name="_Hlk527115611"/>
      <w:bookmarkStart w:id="6" w:name="_Hlk527121151"/>
      <w:r>
        <w:rPr>
          <w:rFonts w:hint="eastAsia"/>
        </w:rPr>
        <w:t>火薬類取扱所</w:t>
      </w:r>
      <w:bookmarkEnd w:id="5"/>
      <w:bookmarkEnd w:id="6"/>
      <w:r w:rsidR="003D032C">
        <w:rPr>
          <w:rFonts w:hint="eastAsia"/>
        </w:rPr>
        <w:t>の有無</w:t>
      </w:r>
    </w:p>
    <w:p w:rsidR="00944C5C" w:rsidRDefault="00E87CEE" w:rsidP="006A556C">
      <w:pPr>
        <w:pStyle w:val="a9"/>
        <w:numPr>
          <w:ilvl w:val="0"/>
          <w:numId w:val="6"/>
        </w:numPr>
        <w:ind w:leftChars="402" w:left="1547" w:hanging="703"/>
      </w:pPr>
      <w:r>
        <w:rPr>
          <w:rFonts w:hint="eastAsia"/>
        </w:rPr>
        <w:t>警鳴装置</w:t>
      </w:r>
      <w:r w:rsidR="00996715">
        <w:rPr>
          <w:rFonts w:hint="eastAsia"/>
        </w:rPr>
        <w:t>（火薬類取扱所）</w:t>
      </w:r>
      <w:r>
        <w:rPr>
          <w:rFonts w:hint="eastAsia"/>
        </w:rPr>
        <w:t>の有無、</w:t>
      </w:r>
      <w:r w:rsidR="006A556C">
        <w:rPr>
          <w:rFonts w:hint="eastAsia"/>
        </w:rPr>
        <w:t>および</w:t>
      </w:r>
      <w:r w:rsidR="006A556C" w:rsidRPr="006A556C">
        <w:t>警鳴装置作動後の管理者への連絡方法</w:t>
      </w:r>
    </w:p>
    <w:p w:rsidR="003D032C" w:rsidRDefault="003D032C" w:rsidP="006A556C">
      <w:pPr>
        <w:pStyle w:val="a9"/>
        <w:numPr>
          <w:ilvl w:val="0"/>
          <w:numId w:val="6"/>
        </w:numPr>
        <w:ind w:leftChars="402" w:left="1547" w:hanging="703"/>
      </w:pPr>
      <w:r>
        <w:rPr>
          <w:rFonts w:hint="eastAsia"/>
        </w:rPr>
        <w:t>火薬類取扱所が必要な理由</w:t>
      </w:r>
    </w:p>
    <w:p w:rsidR="00795293" w:rsidRDefault="00795293" w:rsidP="006A556C">
      <w:pPr>
        <w:pStyle w:val="a9"/>
        <w:numPr>
          <w:ilvl w:val="0"/>
          <w:numId w:val="6"/>
        </w:numPr>
        <w:ind w:leftChars="402" w:left="1547" w:hanging="703"/>
      </w:pPr>
      <w:r>
        <w:rPr>
          <w:rFonts w:hint="eastAsia"/>
        </w:rPr>
        <w:t>その他、特記事項</w:t>
      </w:r>
    </w:p>
    <w:p w:rsidR="008943E8" w:rsidRDefault="00A66F6F" w:rsidP="002D4215">
      <w:pPr>
        <w:pStyle w:val="a9"/>
        <w:ind w:leftChars="0" w:left="1547"/>
      </w:pPr>
      <w:r w:rsidRPr="00A66F6F">
        <w:rPr>
          <w:rFonts w:hint="eastAsia"/>
        </w:rPr>
        <w:t>（</w:t>
      </w:r>
      <w:r w:rsidR="00944C5C">
        <w:rPr>
          <w:rFonts w:hint="eastAsia"/>
        </w:rPr>
        <w:t>火薬庫との関係、</w:t>
      </w:r>
      <w:r w:rsidRPr="00A66F6F">
        <w:rPr>
          <w:rFonts w:hint="eastAsia"/>
        </w:rPr>
        <w:t>廃止の見込み</w:t>
      </w:r>
      <w:r w:rsidR="00AF1136">
        <w:rPr>
          <w:rFonts w:hint="eastAsia"/>
        </w:rPr>
        <w:t>、その他要望事項</w:t>
      </w:r>
      <w:r w:rsidRPr="00A66F6F">
        <w:rPr>
          <w:rFonts w:hint="eastAsia"/>
        </w:rPr>
        <w:t>等）</w:t>
      </w:r>
    </w:p>
    <w:p w:rsidR="00795293" w:rsidRDefault="00CE0599" w:rsidP="00923F70">
      <w:pPr>
        <w:pStyle w:val="a9"/>
        <w:numPr>
          <w:ilvl w:val="0"/>
          <w:numId w:val="5"/>
        </w:numPr>
        <w:ind w:leftChars="0"/>
      </w:pPr>
      <w:r>
        <w:rPr>
          <w:rFonts w:hint="eastAsia"/>
        </w:rPr>
        <w:t>提出</w:t>
      </w:r>
      <w:r w:rsidR="00795293">
        <w:rPr>
          <w:rFonts w:hint="eastAsia"/>
        </w:rPr>
        <w:t>方法</w:t>
      </w:r>
    </w:p>
    <w:p w:rsidR="00923F70" w:rsidRDefault="002037CF" w:rsidP="00923F70">
      <w:pPr>
        <w:ind w:leftChars="472" w:left="991" w:firstLineChars="134" w:firstLine="281"/>
      </w:pPr>
      <w:r>
        <w:rPr>
          <w:rFonts w:hint="eastAsia"/>
        </w:rPr>
        <w:t>ホームページより</w:t>
      </w:r>
      <w:r w:rsidR="00923F70">
        <w:rPr>
          <w:rFonts w:hint="eastAsia"/>
        </w:rPr>
        <w:t>様式１</w:t>
      </w:r>
      <w:r>
        <w:rPr>
          <w:rFonts w:hint="eastAsia"/>
        </w:rPr>
        <w:t>をダウンロードし</w:t>
      </w:r>
      <w:r w:rsidR="00923F70">
        <w:rPr>
          <w:rFonts w:hint="eastAsia"/>
        </w:rPr>
        <w:t>、必要事項を明記</w:t>
      </w:r>
      <w:r>
        <w:rPr>
          <w:rFonts w:hint="eastAsia"/>
        </w:rPr>
        <w:t>の上</w:t>
      </w:r>
      <w:r w:rsidR="00923F70">
        <w:rPr>
          <w:rFonts w:hint="eastAsia"/>
        </w:rPr>
        <w:t>メールにてご回答ください。</w:t>
      </w:r>
    </w:p>
    <w:p w:rsidR="00923F70" w:rsidRDefault="00923F70" w:rsidP="00923F70">
      <w:pPr>
        <w:ind w:leftChars="472" w:left="991" w:firstLineChars="134" w:firstLine="281"/>
      </w:pPr>
      <w:r>
        <w:rPr>
          <w:rFonts w:hint="eastAsia"/>
        </w:rPr>
        <w:t>提出先は、石灰石鉱業協会技術部　髙木までお願いします。</w:t>
      </w:r>
    </w:p>
    <w:p w:rsidR="00923F70" w:rsidRDefault="00923F70" w:rsidP="00923F70">
      <w:pPr>
        <w:ind w:leftChars="472" w:left="991" w:firstLineChars="338" w:firstLine="710"/>
      </w:pPr>
      <w:r>
        <w:rPr>
          <w:rFonts w:hint="eastAsia"/>
        </w:rPr>
        <w:t>E-mail</w:t>
      </w:r>
      <w:r>
        <w:rPr>
          <w:rFonts w:hint="eastAsia"/>
        </w:rPr>
        <w:t>：</w:t>
      </w:r>
      <w:hyperlink r:id="rId7" w:history="1">
        <w:r>
          <w:rPr>
            <w:rStyle w:val="ae"/>
          </w:rPr>
          <w:t>takagi</w:t>
        </w:r>
        <w:r w:rsidRPr="00431489">
          <w:rPr>
            <w:rStyle w:val="ae"/>
          </w:rPr>
          <w:t>@limestone.gr.jp</w:t>
        </w:r>
      </w:hyperlink>
    </w:p>
    <w:p w:rsidR="00923F70" w:rsidRPr="00923F70" w:rsidRDefault="00923F70" w:rsidP="00923F70">
      <w:pPr>
        <w:ind w:leftChars="472" w:left="991" w:firstLineChars="338" w:firstLine="710"/>
      </w:pPr>
      <w:r>
        <w:t>Tel</w:t>
      </w:r>
      <w:r>
        <w:rPr>
          <w:rFonts w:hint="eastAsia"/>
        </w:rPr>
        <w:t>.</w:t>
      </w:r>
      <w:r>
        <w:rPr>
          <w:rFonts w:hint="eastAsia"/>
        </w:rPr>
        <w:t>：</w:t>
      </w:r>
      <w:r>
        <w:t>070-5454-9873</w:t>
      </w:r>
    </w:p>
    <w:p w:rsidR="00923F70" w:rsidRDefault="00923F70" w:rsidP="00923F70">
      <w:pPr>
        <w:pStyle w:val="a9"/>
        <w:numPr>
          <w:ilvl w:val="0"/>
          <w:numId w:val="5"/>
        </w:numPr>
        <w:ind w:leftChars="0"/>
      </w:pPr>
      <w:r>
        <w:rPr>
          <w:rFonts w:hint="eastAsia"/>
        </w:rPr>
        <w:t>締切り</w:t>
      </w:r>
    </w:p>
    <w:p w:rsidR="00D97CF4" w:rsidRPr="00245CB6" w:rsidRDefault="00552C61" w:rsidP="0090719E">
      <w:pPr>
        <w:ind w:leftChars="472" w:left="991" w:firstLineChars="134" w:firstLine="281"/>
        <w:rPr>
          <w:u w:val="wave"/>
        </w:rPr>
      </w:pPr>
      <w:r w:rsidRPr="00245CB6">
        <w:rPr>
          <w:rFonts w:hint="eastAsia"/>
          <w:u w:val="wave"/>
        </w:rPr>
        <w:t>平成</w:t>
      </w:r>
      <w:r w:rsidR="00A66F6F" w:rsidRPr="00245CB6">
        <w:rPr>
          <w:u w:val="wave"/>
        </w:rPr>
        <w:t>30</w:t>
      </w:r>
      <w:r w:rsidRPr="00245CB6">
        <w:rPr>
          <w:rFonts w:hint="eastAsia"/>
          <w:u w:val="wave"/>
        </w:rPr>
        <w:t>年</w:t>
      </w:r>
      <w:r w:rsidRPr="00245CB6">
        <w:rPr>
          <w:rFonts w:hint="eastAsia"/>
          <w:u w:val="wave"/>
        </w:rPr>
        <w:t>1</w:t>
      </w:r>
      <w:r w:rsidR="00EE1559">
        <w:rPr>
          <w:u w:val="wave"/>
        </w:rPr>
        <w:t>2</w:t>
      </w:r>
      <w:r w:rsidR="00D97CF4" w:rsidRPr="00245CB6">
        <w:rPr>
          <w:rFonts w:hint="eastAsia"/>
          <w:u w:val="wave"/>
        </w:rPr>
        <w:t>月</w:t>
      </w:r>
      <w:r w:rsidR="0037225E">
        <w:rPr>
          <w:rFonts w:hint="eastAsia"/>
          <w:u w:val="wave"/>
        </w:rPr>
        <w:t>2</w:t>
      </w:r>
      <w:r w:rsidR="0037225E">
        <w:rPr>
          <w:u w:val="wave"/>
        </w:rPr>
        <w:t>0</w:t>
      </w:r>
      <w:r w:rsidRPr="00245CB6">
        <w:rPr>
          <w:rFonts w:hint="eastAsia"/>
          <w:u w:val="wave"/>
        </w:rPr>
        <w:t>日（</w:t>
      </w:r>
      <w:r w:rsidR="0037225E">
        <w:rPr>
          <w:rFonts w:hint="eastAsia"/>
          <w:u w:val="wave"/>
        </w:rPr>
        <w:t>木</w:t>
      </w:r>
      <w:r w:rsidR="00D97CF4" w:rsidRPr="00245CB6">
        <w:rPr>
          <w:rFonts w:hint="eastAsia"/>
          <w:u w:val="wave"/>
        </w:rPr>
        <w:t>）</w:t>
      </w:r>
    </w:p>
    <w:p w:rsidR="00795293" w:rsidRDefault="00795293" w:rsidP="00795293"/>
    <w:p w:rsidR="004D6E0D" w:rsidRDefault="00B16585" w:rsidP="00F5714C">
      <w:pPr>
        <w:pStyle w:val="a5"/>
      </w:pPr>
      <w:r>
        <w:rPr>
          <w:rFonts w:hint="eastAsia"/>
        </w:rPr>
        <w:t>以</w:t>
      </w:r>
      <w:r w:rsidR="00E85529">
        <w:rPr>
          <w:rFonts w:hint="eastAsia"/>
        </w:rPr>
        <w:t xml:space="preserve">　</w:t>
      </w:r>
      <w:r>
        <w:rPr>
          <w:rFonts w:hint="eastAsia"/>
        </w:rPr>
        <w:t>上</w:t>
      </w:r>
    </w:p>
    <w:p w:rsidR="00F5714C" w:rsidRDefault="00F5714C" w:rsidP="00B16585">
      <w:pPr>
        <w:pStyle w:val="a5"/>
      </w:pPr>
    </w:p>
    <w:p w:rsidR="00891113" w:rsidRDefault="00891113" w:rsidP="00B16585">
      <w:r>
        <w:rPr>
          <w:rFonts w:hint="eastAsia"/>
        </w:rPr>
        <w:t>【様式－１】</w:t>
      </w:r>
    </w:p>
    <w:p w:rsidR="00E74376" w:rsidRDefault="00E74376" w:rsidP="00B16585"/>
    <w:p w:rsidR="00E74376" w:rsidRPr="004A7362" w:rsidRDefault="009819BB" w:rsidP="004A7362">
      <w:pPr>
        <w:jc w:val="center"/>
        <w:rPr>
          <w:sz w:val="28"/>
          <w:szCs w:val="28"/>
        </w:rPr>
      </w:pPr>
      <w:r w:rsidRPr="009819BB">
        <w:rPr>
          <w:rFonts w:hint="eastAsia"/>
          <w:sz w:val="28"/>
          <w:szCs w:val="28"/>
        </w:rPr>
        <w:t>火薬類取扱所に関する</w:t>
      </w:r>
      <w:r w:rsidR="00E74376" w:rsidRPr="004A7362">
        <w:rPr>
          <w:rFonts w:hint="eastAsia"/>
          <w:sz w:val="28"/>
          <w:szCs w:val="28"/>
        </w:rPr>
        <w:t>アンケート</w:t>
      </w:r>
    </w:p>
    <w:p w:rsidR="00E74376" w:rsidRDefault="00E74376" w:rsidP="00B16585"/>
    <w:tbl>
      <w:tblPr>
        <w:tblStyle w:val="af"/>
        <w:tblW w:w="0" w:type="auto"/>
        <w:tblLook w:val="04A0" w:firstRow="1" w:lastRow="0" w:firstColumn="1" w:lastColumn="0" w:noHBand="0" w:noVBand="1"/>
      </w:tblPr>
      <w:tblGrid>
        <w:gridCol w:w="1668"/>
        <w:gridCol w:w="7034"/>
      </w:tblGrid>
      <w:tr w:rsidR="00E74376" w:rsidTr="00996715">
        <w:trPr>
          <w:trHeight w:val="776"/>
        </w:trPr>
        <w:tc>
          <w:tcPr>
            <w:tcW w:w="1668" w:type="dxa"/>
          </w:tcPr>
          <w:p w:rsidR="00E74376" w:rsidRDefault="00E74376" w:rsidP="00B16585">
            <w:r>
              <w:rPr>
                <w:rFonts w:hint="eastAsia"/>
              </w:rPr>
              <w:t>会員名</w:t>
            </w:r>
          </w:p>
        </w:tc>
        <w:tc>
          <w:tcPr>
            <w:tcW w:w="7034" w:type="dxa"/>
          </w:tcPr>
          <w:p w:rsidR="00E74376" w:rsidRDefault="00E74376" w:rsidP="00B16585"/>
          <w:p w:rsidR="00E74376" w:rsidRDefault="00E74376" w:rsidP="00B16585"/>
        </w:tc>
      </w:tr>
      <w:tr w:rsidR="00E74376" w:rsidTr="00996715">
        <w:trPr>
          <w:trHeight w:val="685"/>
        </w:trPr>
        <w:tc>
          <w:tcPr>
            <w:tcW w:w="1668" w:type="dxa"/>
          </w:tcPr>
          <w:p w:rsidR="00E74376" w:rsidRDefault="00E74376" w:rsidP="00B16585">
            <w:r>
              <w:rPr>
                <w:rFonts w:hint="eastAsia"/>
              </w:rPr>
              <w:t>鉱山名</w:t>
            </w:r>
          </w:p>
          <w:p w:rsidR="00E74376" w:rsidRDefault="00E74376" w:rsidP="00B16585">
            <w:r>
              <w:rPr>
                <w:rFonts w:hint="eastAsia"/>
              </w:rPr>
              <w:t>（部署名）</w:t>
            </w:r>
          </w:p>
        </w:tc>
        <w:tc>
          <w:tcPr>
            <w:tcW w:w="7034" w:type="dxa"/>
          </w:tcPr>
          <w:p w:rsidR="00E74376" w:rsidRDefault="00E74376" w:rsidP="00B16585"/>
          <w:p w:rsidR="00E74376" w:rsidRDefault="00E74376" w:rsidP="00B16585"/>
        </w:tc>
      </w:tr>
      <w:tr w:rsidR="00E74376" w:rsidTr="00996715">
        <w:trPr>
          <w:trHeight w:val="527"/>
        </w:trPr>
        <w:tc>
          <w:tcPr>
            <w:tcW w:w="1668" w:type="dxa"/>
          </w:tcPr>
          <w:p w:rsidR="00E74376" w:rsidRDefault="00E74376" w:rsidP="00B16585">
            <w:r>
              <w:rPr>
                <w:rFonts w:hint="eastAsia"/>
              </w:rPr>
              <w:t>連絡先</w:t>
            </w:r>
          </w:p>
        </w:tc>
        <w:tc>
          <w:tcPr>
            <w:tcW w:w="7034" w:type="dxa"/>
          </w:tcPr>
          <w:p w:rsidR="00E74376" w:rsidRDefault="00E74376" w:rsidP="00B16585">
            <w:r>
              <w:rPr>
                <w:rFonts w:hint="eastAsia"/>
              </w:rPr>
              <w:t>電話番号</w:t>
            </w:r>
            <w:r w:rsidR="004A7362">
              <w:rPr>
                <w:rFonts w:hint="eastAsia"/>
              </w:rPr>
              <w:t>：</w:t>
            </w:r>
          </w:p>
          <w:p w:rsidR="00E74376" w:rsidRDefault="00E74376" w:rsidP="00B16585">
            <w:r>
              <w:rPr>
                <w:rFonts w:hint="eastAsia"/>
              </w:rPr>
              <w:t>E-mail</w:t>
            </w:r>
            <w:r w:rsidR="004A7362">
              <w:rPr>
                <w:rFonts w:hint="eastAsia"/>
              </w:rPr>
              <w:t>：</w:t>
            </w:r>
          </w:p>
        </w:tc>
      </w:tr>
      <w:tr w:rsidR="00E74376" w:rsidTr="00996715">
        <w:tc>
          <w:tcPr>
            <w:tcW w:w="1668" w:type="dxa"/>
          </w:tcPr>
          <w:p w:rsidR="00E74376" w:rsidRDefault="00E74376" w:rsidP="00B16585">
            <w:r>
              <w:rPr>
                <w:rFonts w:hint="eastAsia"/>
              </w:rPr>
              <w:t>担当者氏名</w:t>
            </w:r>
          </w:p>
        </w:tc>
        <w:tc>
          <w:tcPr>
            <w:tcW w:w="7034" w:type="dxa"/>
          </w:tcPr>
          <w:p w:rsidR="00E74376" w:rsidRDefault="00E74376" w:rsidP="00B16585"/>
          <w:p w:rsidR="00E74376" w:rsidRDefault="00E74376" w:rsidP="00B16585"/>
        </w:tc>
      </w:tr>
      <w:tr w:rsidR="00E74376" w:rsidTr="00996715">
        <w:trPr>
          <w:trHeight w:val="795"/>
        </w:trPr>
        <w:tc>
          <w:tcPr>
            <w:tcW w:w="1668" w:type="dxa"/>
            <w:tcBorders>
              <w:bottom w:val="dashed" w:sz="4" w:space="0" w:color="auto"/>
            </w:tcBorders>
          </w:tcPr>
          <w:p w:rsidR="00E74376" w:rsidRDefault="004A7362" w:rsidP="00B16585">
            <w:r>
              <w:rPr>
                <w:rFonts w:hint="eastAsia"/>
              </w:rPr>
              <w:t>１．</w:t>
            </w:r>
            <w:r w:rsidR="009819BB">
              <w:rPr>
                <w:rFonts w:hint="eastAsia"/>
              </w:rPr>
              <w:t>火薬類取扱所の有無</w:t>
            </w:r>
          </w:p>
        </w:tc>
        <w:tc>
          <w:tcPr>
            <w:tcW w:w="7034" w:type="dxa"/>
            <w:tcBorders>
              <w:bottom w:val="dashed" w:sz="4" w:space="0" w:color="auto"/>
            </w:tcBorders>
          </w:tcPr>
          <w:p w:rsidR="00E74376" w:rsidRDefault="009819BB" w:rsidP="00C322DC">
            <w:pPr>
              <w:spacing w:line="480" w:lineRule="auto"/>
              <w:ind w:firstLineChars="200" w:firstLine="420"/>
            </w:pPr>
            <w:r>
              <w:rPr>
                <w:rFonts w:hint="eastAsia"/>
              </w:rPr>
              <w:t xml:space="preserve">有　</w:t>
            </w:r>
            <w:r w:rsidR="00245CB6">
              <w:rPr>
                <w:rFonts w:hint="eastAsia"/>
              </w:rPr>
              <w:t>、</w:t>
            </w:r>
            <w:r>
              <w:rPr>
                <w:rFonts w:hint="eastAsia"/>
              </w:rPr>
              <w:t xml:space="preserve">　無</w:t>
            </w:r>
            <w:r w:rsidR="00C322DC">
              <w:rPr>
                <w:rFonts w:hint="eastAsia"/>
              </w:rPr>
              <w:t xml:space="preserve">　（</w:t>
            </w:r>
            <w:r w:rsidR="0045488A">
              <w:rPr>
                <w:rFonts w:hint="eastAsia"/>
              </w:rPr>
              <w:t>どちらかを</w:t>
            </w:r>
            <w:r w:rsidR="00C322DC">
              <w:rPr>
                <w:rFonts w:hint="eastAsia"/>
              </w:rPr>
              <w:t>〇で囲む。無の場合、以下は不要です。）</w:t>
            </w:r>
          </w:p>
        </w:tc>
      </w:tr>
      <w:tr w:rsidR="00C322DC" w:rsidTr="002749C2">
        <w:trPr>
          <w:trHeight w:val="2060"/>
        </w:trPr>
        <w:tc>
          <w:tcPr>
            <w:tcW w:w="1668" w:type="dxa"/>
          </w:tcPr>
          <w:p w:rsidR="00C322DC" w:rsidRDefault="00C322DC" w:rsidP="00B16585">
            <w:r>
              <w:rPr>
                <w:rFonts w:hint="eastAsia"/>
              </w:rPr>
              <w:t>２．</w:t>
            </w:r>
            <w:r w:rsidR="00996715">
              <w:rPr>
                <w:rFonts w:hint="eastAsia"/>
              </w:rPr>
              <w:t>警鳴装置の有無、</w:t>
            </w:r>
            <w:r w:rsidR="00AD26B2">
              <w:rPr>
                <w:rFonts w:hint="eastAsia"/>
              </w:rPr>
              <w:t>および</w:t>
            </w:r>
            <w:r w:rsidR="00AD26B2" w:rsidRPr="006A556C">
              <w:t>警鳴装置作動後の管理者への連絡方法</w:t>
            </w:r>
          </w:p>
        </w:tc>
        <w:tc>
          <w:tcPr>
            <w:tcW w:w="7034" w:type="dxa"/>
          </w:tcPr>
          <w:p w:rsidR="00996715" w:rsidRDefault="00C322DC" w:rsidP="00C322DC">
            <w:r>
              <w:rPr>
                <w:rFonts w:hint="eastAsia"/>
              </w:rPr>
              <w:t xml:space="preserve">　</w:t>
            </w:r>
            <w:r w:rsidR="00996715">
              <w:rPr>
                <w:rFonts w:hint="eastAsia"/>
              </w:rPr>
              <w:t>警鳴装置</w:t>
            </w:r>
            <w:r w:rsidR="00ED659C">
              <w:rPr>
                <w:rFonts w:hint="eastAsia"/>
              </w:rPr>
              <w:t xml:space="preserve">　</w:t>
            </w:r>
            <w:r w:rsidR="00D45742">
              <w:rPr>
                <w:rFonts w:hint="eastAsia"/>
              </w:rPr>
              <w:t>：</w:t>
            </w:r>
            <w:r>
              <w:rPr>
                <w:rFonts w:hint="eastAsia"/>
              </w:rPr>
              <w:t xml:space="preserve">　</w:t>
            </w:r>
            <w:r w:rsidR="00996715">
              <w:rPr>
                <w:rFonts w:hint="eastAsia"/>
              </w:rPr>
              <w:t>有　、　無（どちらかを〇で囲む。）</w:t>
            </w:r>
          </w:p>
          <w:p w:rsidR="00C322DC" w:rsidRDefault="00ED659C" w:rsidP="00C322DC">
            <w:r>
              <w:rPr>
                <w:rFonts w:hint="eastAsia"/>
              </w:rPr>
              <w:t xml:space="preserve">　</w:t>
            </w:r>
            <w:r w:rsidR="00AD26B2">
              <w:rPr>
                <w:rFonts w:hint="eastAsia"/>
              </w:rPr>
              <w:t>連絡方法　：</w:t>
            </w:r>
            <w:r w:rsidR="004A7DCC">
              <w:rPr>
                <w:rFonts w:hint="eastAsia"/>
              </w:rPr>
              <w:t xml:space="preserve">　</w:t>
            </w:r>
          </w:p>
          <w:p w:rsidR="002749C2" w:rsidRDefault="002749C2" w:rsidP="00C322DC"/>
          <w:p w:rsidR="002749C2" w:rsidRDefault="002749C2" w:rsidP="00C322DC"/>
        </w:tc>
      </w:tr>
      <w:tr w:rsidR="00E74376" w:rsidTr="002749C2">
        <w:trPr>
          <w:trHeight w:val="1661"/>
        </w:trPr>
        <w:tc>
          <w:tcPr>
            <w:tcW w:w="1668" w:type="dxa"/>
          </w:tcPr>
          <w:p w:rsidR="00E74376" w:rsidRDefault="00485798" w:rsidP="00B16585">
            <w:r>
              <w:rPr>
                <w:rFonts w:hint="eastAsia"/>
              </w:rPr>
              <w:t>３</w:t>
            </w:r>
            <w:r w:rsidR="004A7362">
              <w:rPr>
                <w:rFonts w:hint="eastAsia"/>
              </w:rPr>
              <w:t>．</w:t>
            </w:r>
            <w:r w:rsidR="00245CB6">
              <w:rPr>
                <w:rFonts w:hint="eastAsia"/>
              </w:rPr>
              <w:t>火薬類取扱所が必要な理由</w:t>
            </w:r>
          </w:p>
        </w:tc>
        <w:tc>
          <w:tcPr>
            <w:tcW w:w="7034" w:type="dxa"/>
          </w:tcPr>
          <w:p w:rsidR="00E74376" w:rsidRDefault="00E74376" w:rsidP="00B16585"/>
          <w:p w:rsidR="004A7362" w:rsidRPr="00996715" w:rsidRDefault="004A7362" w:rsidP="00B16585"/>
          <w:p w:rsidR="00A013D1" w:rsidRDefault="00A013D1" w:rsidP="00B16585"/>
        </w:tc>
      </w:tr>
      <w:tr w:rsidR="00485798" w:rsidTr="002749C2">
        <w:trPr>
          <w:trHeight w:val="1982"/>
        </w:trPr>
        <w:tc>
          <w:tcPr>
            <w:tcW w:w="1668" w:type="dxa"/>
          </w:tcPr>
          <w:p w:rsidR="00485798" w:rsidRDefault="00485798" w:rsidP="00B16585">
            <w:r>
              <w:rPr>
                <w:rFonts w:hint="eastAsia"/>
              </w:rPr>
              <w:t>４．その他</w:t>
            </w:r>
          </w:p>
          <w:p w:rsidR="00485798" w:rsidRDefault="00485798" w:rsidP="00B16585">
            <w:r>
              <w:rPr>
                <w:rFonts w:hint="eastAsia"/>
              </w:rPr>
              <w:t>（特記事項）</w:t>
            </w:r>
          </w:p>
        </w:tc>
        <w:tc>
          <w:tcPr>
            <w:tcW w:w="7034" w:type="dxa"/>
          </w:tcPr>
          <w:p w:rsidR="00485798" w:rsidRDefault="00485798" w:rsidP="00B16585"/>
          <w:p w:rsidR="00485798" w:rsidRDefault="00485798" w:rsidP="00B16585"/>
          <w:p w:rsidR="00485798" w:rsidRDefault="00485798" w:rsidP="00B16585"/>
          <w:p w:rsidR="00485798" w:rsidRDefault="00485798" w:rsidP="00B16585"/>
        </w:tc>
      </w:tr>
    </w:tbl>
    <w:p w:rsidR="00485798" w:rsidRDefault="00485798" w:rsidP="00151AA5">
      <w:pPr>
        <w:ind w:leftChars="472" w:left="991" w:firstLineChars="134" w:firstLine="281"/>
      </w:pPr>
    </w:p>
    <w:p w:rsidR="00151AA5" w:rsidRDefault="00151AA5" w:rsidP="00151AA5">
      <w:pPr>
        <w:ind w:leftChars="472" w:left="991" w:firstLineChars="134" w:firstLine="281"/>
      </w:pPr>
      <w:r>
        <w:rPr>
          <w:rFonts w:hint="eastAsia"/>
        </w:rPr>
        <w:t>提出先：石灰石鉱業協会</w:t>
      </w:r>
      <w:r>
        <w:rPr>
          <w:rFonts w:hint="eastAsia"/>
        </w:rPr>
        <w:t xml:space="preserve"> </w:t>
      </w:r>
      <w:r>
        <w:rPr>
          <w:rFonts w:hint="eastAsia"/>
        </w:rPr>
        <w:t>技術部</w:t>
      </w:r>
      <w:r>
        <w:rPr>
          <w:rFonts w:hint="eastAsia"/>
        </w:rPr>
        <w:t xml:space="preserve"> </w:t>
      </w:r>
      <w:r w:rsidR="00245CB6">
        <w:rPr>
          <w:rFonts w:hint="eastAsia"/>
        </w:rPr>
        <w:t>髙木</w:t>
      </w:r>
      <w:r>
        <w:rPr>
          <w:rFonts w:hint="eastAsia"/>
        </w:rPr>
        <w:t>宛</w:t>
      </w:r>
    </w:p>
    <w:p w:rsidR="00151AA5" w:rsidRDefault="00151AA5" w:rsidP="00151AA5">
      <w:pPr>
        <w:ind w:leftChars="472" w:left="991" w:firstLineChars="338" w:firstLine="710"/>
      </w:pPr>
      <w:r>
        <w:rPr>
          <w:rFonts w:hint="eastAsia"/>
        </w:rPr>
        <w:t>E-mail</w:t>
      </w:r>
      <w:r>
        <w:rPr>
          <w:rFonts w:hint="eastAsia"/>
        </w:rPr>
        <w:t>：</w:t>
      </w:r>
      <w:hyperlink r:id="rId8" w:history="1">
        <w:r w:rsidR="00245CB6" w:rsidRPr="00CF5E13">
          <w:rPr>
            <w:rStyle w:val="ae"/>
          </w:rPr>
          <w:t>takagi@limestone.gr.jp</w:t>
        </w:r>
      </w:hyperlink>
    </w:p>
    <w:p w:rsidR="00151AA5" w:rsidRDefault="00CE0599" w:rsidP="00C95482">
      <w:pPr>
        <w:ind w:leftChars="472" w:left="991" w:firstLineChars="338" w:firstLine="710"/>
      </w:pPr>
      <w:r>
        <w:t>Tel</w:t>
      </w:r>
      <w:r>
        <w:rPr>
          <w:rFonts w:hint="eastAsia"/>
        </w:rPr>
        <w:t>.</w:t>
      </w:r>
      <w:r>
        <w:rPr>
          <w:rFonts w:hint="eastAsia"/>
        </w:rPr>
        <w:t>：</w:t>
      </w:r>
      <w:r>
        <w:t>070-5454-9873</w:t>
      </w:r>
    </w:p>
    <w:p w:rsidR="00B642F2" w:rsidRDefault="00B642F2" w:rsidP="00B642F2"/>
    <w:p w:rsidR="00B642F2" w:rsidRDefault="006D7A89" w:rsidP="00B642F2">
      <w:r>
        <w:rPr>
          <w:rFonts w:hint="eastAsia"/>
        </w:rPr>
        <w:lastRenderedPageBreak/>
        <w:t>アンケートの解説</w:t>
      </w:r>
    </w:p>
    <w:p w:rsidR="006D7A89" w:rsidRDefault="006D7A89" w:rsidP="00B642F2"/>
    <w:p w:rsidR="00AC5D19" w:rsidRDefault="006D7A89" w:rsidP="00B642F2">
      <w:r>
        <w:rPr>
          <w:rFonts w:hint="eastAsia"/>
        </w:rPr>
        <w:t xml:space="preserve">　</w:t>
      </w:r>
      <w:r w:rsidR="0065467B">
        <w:rPr>
          <w:rFonts w:hint="eastAsia"/>
        </w:rPr>
        <w:t>ある程度操業形態が常態化して</w:t>
      </w:r>
      <w:r w:rsidR="00784D80">
        <w:rPr>
          <w:rFonts w:hint="eastAsia"/>
        </w:rPr>
        <w:t>いる鉱山では</w:t>
      </w:r>
      <w:r w:rsidR="0065467B">
        <w:rPr>
          <w:rFonts w:hint="eastAsia"/>
        </w:rPr>
        <w:t>、</w:t>
      </w:r>
      <w:bookmarkStart w:id="7" w:name="_Hlk528744384"/>
      <w:r>
        <w:rPr>
          <w:rFonts w:hint="eastAsia"/>
        </w:rPr>
        <w:t>火薬類取扱所</w:t>
      </w:r>
      <w:bookmarkEnd w:id="7"/>
      <w:r>
        <w:rPr>
          <w:rFonts w:hint="eastAsia"/>
        </w:rPr>
        <w:t>を廃止</w:t>
      </w:r>
      <w:r w:rsidR="00784D80">
        <w:rPr>
          <w:rFonts w:hint="eastAsia"/>
        </w:rPr>
        <w:t>しているようであるが、</w:t>
      </w:r>
      <w:r w:rsidR="003B74D3">
        <w:rPr>
          <w:rFonts w:hint="eastAsia"/>
        </w:rPr>
        <w:t>坑</w:t>
      </w:r>
      <w:r w:rsidR="006D5C15">
        <w:rPr>
          <w:rFonts w:hint="eastAsia"/>
        </w:rPr>
        <w:t>道</w:t>
      </w:r>
      <w:r w:rsidR="0065467B">
        <w:rPr>
          <w:rFonts w:hint="eastAsia"/>
        </w:rPr>
        <w:t>掘進など坑内</w:t>
      </w:r>
      <w:r w:rsidR="003B74D3">
        <w:rPr>
          <w:rFonts w:hint="eastAsia"/>
        </w:rPr>
        <w:t>発破を</w:t>
      </w:r>
      <w:r w:rsidR="0065467B">
        <w:rPr>
          <w:rFonts w:hint="eastAsia"/>
        </w:rPr>
        <w:t>小刻みに行うような場合</w:t>
      </w:r>
      <w:r w:rsidR="00996715">
        <w:rPr>
          <w:rFonts w:hint="eastAsia"/>
        </w:rPr>
        <w:t>や</w:t>
      </w:r>
      <w:r w:rsidR="0065467B">
        <w:rPr>
          <w:rFonts w:hint="eastAsia"/>
        </w:rPr>
        <w:t>、</w:t>
      </w:r>
      <w:r w:rsidR="00996715">
        <w:rPr>
          <w:rFonts w:hint="eastAsia"/>
        </w:rPr>
        <w:t>火薬庫を廃止し</w:t>
      </w:r>
      <w:r w:rsidR="003738C2">
        <w:rPr>
          <w:rFonts w:hint="eastAsia"/>
        </w:rPr>
        <w:t>た鉱山等は、</w:t>
      </w:r>
      <w:r w:rsidR="0065467B">
        <w:rPr>
          <w:rFonts w:hint="eastAsia"/>
        </w:rPr>
        <w:t>火薬類取扱所</w:t>
      </w:r>
      <w:r w:rsidR="003738C2">
        <w:rPr>
          <w:rFonts w:hint="eastAsia"/>
        </w:rPr>
        <w:t>の</w:t>
      </w:r>
      <w:r w:rsidR="00784D80">
        <w:rPr>
          <w:rFonts w:hint="eastAsia"/>
        </w:rPr>
        <w:t>使用</w:t>
      </w:r>
      <w:r w:rsidR="003738C2">
        <w:rPr>
          <w:rFonts w:hint="eastAsia"/>
        </w:rPr>
        <w:t>を継続している</w:t>
      </w:r>
      <w:r w:rsidR="00784D80">
        <w:rPr>
          <w:rFonts w:hint="eastAsia"/>
        </w:rPr>
        <w:t>。</w:t>
      </w:r>
    </w:p>
    <w:p w:rsidR="006D7A89" w:rsidRDefault="00784D80" w:rsidP="00AC5D19">
      <w:pPr>
        <w:ind w:firstLineChars="100" w:firstLine="210"/>
      </w:pPr>
      <w:r>
        <w:rPr>
          <w:rFonts w:hint="eastAsia"/>
        </w:rPr>
        <w:t>火薬類取締法では、</w:t>
      </w:r>
      <w:bookmarkStart w:id="8" w:name="_Hlk529271145"/>
      <w:r>
        <w:rPr>
          <w:rFonts w:hint="eastAsia"/>
        </w:rPr>
        <w:t>火薬類取扱所</w:t>
      </w:r>
      <w:bookmarkEnd w:id="8"/>
      <w:r>
        <w:rPr>
          <w:rFonts w:hint="eastAsia"/>
        </w:rPr>
        <w:t>に存置できる数量は、</w:t>
      </w:r>
      <w:r>
        <w:rPr>
          <w:rFonts w:hint="eastAsia"/>
        </w:rPr>
        <w:t>1</w:t>
      </w:r>
      <w:r>
        <w:rPr>
          <w:rFonts w:hint="eastAsia"/>
        </w:rPr>
        <w:t>日の消費見込量以下であるが、鉱山保安法では、</w:t>
      </w:r>
      <w:r>
        <w:rPr>
          <w:rFonts w:hint="eastAsia"/>
        </w:rPr>
        <w:t>2</w:t>
      </w:r>
      <w:r>
        <w:rPr>
          <w:rFonts w:hint="eastAsia"/>
        </w:rPr>
        <w:t>作業日の使用見込み量以上としないこととされている。そのためか、見張人を常時配置する場合を除き、</w:t>
      </w:r>
      <w:r w:rsidR="00F5714C">
        <w:rPr>
          <w:rFonts w:hint="eastAsia"/>
        </w:rPr>
        <w:t>火薬類取扱所にも</w:t>
      </w:r>
      <w:r>
        <w:rPr>
          <w:rFonts w:hint="eastAsia"/>
        </w:rPr>
        <w:t>適切な警鳴装置の設置が求められている</w:t>
      </w:r>
      <w:r w:rsidR="00F5714C">
        <w:rPr>
          <w:rFonts w:hint="eastAsia"/>
        </w:rPr>
        <w:t>。</w:t>
      </w:r>
    </w:p>
    <w:p w:rsidR="006414F2" w:rsidRDefault="00F5714C" w:rsidP="00B642F2">
      <w:r>
        <w:rPr>
          <w:rFonts w:hint="eastAsia"/>
        </w:rPr>
        <w:t xml:space="preserve">　警鳴装置の本体は、鉱業事務所等常時人のいる箇所に設置されていることとされており、火薬庫</w:t>
      </w:r>
      <w:r w:rsidR="006414F2">
        <w:rPr>
          <w:rFonts w:hint="eastAsia"/>
        </w:rPr>
        <w:t>も</w:t>
      </w:r>
      <w:r w:rsidR="00996715">
        <w:rPr>
          <w:rFonts w:hint="eastAsia"/>
        </w:rPr>
        <w:t>それと</w:t>
      </w:r>
      <w:r w:rsidR="006414F2">
        <w:rPr>
          <w:rFonts w:hint="eastAsia"/>
        </w:rPr>
        <w:t>同様であるが、</w:t>
      </w:r>
      <w:bookmarkStart w:id="9" w:name="_Hlk529271134"/>
      <w:r w:rsidR="006414F2">
        <w:rPr>
          <w:rFonts w:hint="eastAsia"/>
        </w:rPr>
        <w:t>補助的に</w:t>
      </w:r>
      <w:r>
        <w:rPr>
          <w:rFonts w:hint="eastAsia"/>
        </w:rPr>
        <w:t>携帯電話</w:t>
      </w:r>
      <w:r w:rsidR="006414F2">
        <w:rPr>
          <w:rFonts w:hint="eastAsia"/>
        </w:rPr>
        <w:t>等</w:t>
      </w:r>
      <w:r>
        <w:rPr>
          <w:rFonts w:hint="eastAsia"/>
        </w:rPr>
        <w:t>へ</w:t>
      </w:r>
      <w:r w:rsidR="006414F2">
        <w:rPr>
          <w:rFonts w:hint="eastAsia"/>
        </w:rPr>
        <w:t>連絡</w:t>
      </w:r>
      <w:r w:rsidR="00834B22">
        <w:rPr>
          <w:rFonts w:hint="eastAsia"/>
        </w:rPr>
        <w:t>することが</w:t>
      </w:r>
      <w:r>
        <w:rPr>
          <w:rFonts w:hint="eastAsia"/>
        </w:rPr>
        <w:t>認められ</w:t>
      </w:r>
      <w:r w:rsidR="005775EE">
        <w:rPr>
          <w:rFonts w:hint="eastAsia"/>
        </w:rPr>
        <w:t>てい</w:t>
      </w:r>
      <w:bookmarkEnd w:id="9"/>
      <w:r w:rsidR="00ED659C">
        <w:rPr>
          <w:rFonts w:hint="eastAsia"/>
        </w:rPr>
        <w:t>る</w:t>
      </w:r>
      <w:r>
        <w:rPr>
          <w:rFonts w:hint="eastAsia"/>
        </w:rPr>
        <w:t>。</w:t>
      </w:r>
      <w:r w:rsidR="006414F2">
        <w:rPr>
          <w:rFonts w:hint="eastAsia"/>
        </w:rPr>
        <w:t>しかし、これを明文化したものはない。</w:t>
      </w:r>
    </w:p>
    <w:p w:rsidR="00F5714C" w:rsidRDefault="001A35B7" w:rsidP="006414F2">
      <w:pPr>
        <w:ind w:firstLineChars="100" w:firstLine="210"/>
      </w:pPr>
      <w:r>
        <w:rPr>
          <w:rFonts w:hint="eastAsia"/>
        </w:rPr>
        <w:t>そこで</w:t>
      </w:r>
      <w:r w:rsidR="003D30D8">
        <w:rPr>
          <w:rFonts w:hint="eastAsia"/>
        </w:rPr>
        <w:t>、これら不明確な</w:t>
      </w:r>
      <w:r>
        <w:rPr>
          <w:rFonts w:hint="eastAsia"/>
        </w:rPr>
        <w:t>慣例等をなくし</w:t>
      </w:r>
      <w:r w:rsidR="006414F2">
        <w:rPr>
          <w:rFonts w:hint="eastAsia"/>
        </w:rPr>
        <w:t>、</w:t>
      </w:r>
      <w:r>
        <w:rPr>
          <w:rFonts w:hint="eastAsia"/>
        </w:rPr>
        <w:t>時代に合った管理ができるよう、</w:t>
      </w:r>
      <w:r w:rsidR="006414F2">
        <w:rPr>
          <w:rFonts w:hint="eastAsia"/>
        </w:rPr>
        <w:t>今回の火薬類取締法見直しにおいて、</w:t>
      </w:r>
      <w:r w:rsidR="006414F2">
        <w:rPr>
          <w:rFonts w:hint="eastAsia"/>
        </w:rPr>
        <w:t>JIS</w:t>
      </w:r>
      <w:r w:rsidR="006414F2">
        <w:rPr>
          <w:rFonts w:hint="eastAsia"/>
        </w:rPr>
        <w:t>を引用する方法を取り入れること</w:t>
      </w:r>
      <w:r>
        <w:rPr>
          <w:rFonts w:hint="eastAsia"/>
        </w:rPr>
        <w:t>になり、今年</w:t>
      </w:r>
      <w:r>
        <w:rPr>
          <w:rFonts w:hint="eastAsia"/>
        </w:rPr>
        <w:t>3</w:t>
      </w:r>
      <w:r>
        <w:rPr>
          <w:rFonts w:hint="eastAsia"/>
        </w:rPr>
        <w:t>月に</w:t>
      </w:r>
      <w:r>
        <w:rPr>
          <w:rFonts w:hint="eastAsia"/>
        </w:rPr>
        <w:t>J</w:t>
      </w:r>
      <w:r>
        <w:t>IS K 4832:2003</w:t>
      </w:r>
      <w:r>
        <w:rPr>
          <w:rFonts w:hint="eastAsia"/>
        </w:rPr>
        <w:t>「火薬類の盗難防止設備の要求事項」を改訂した</w:t>
      </w:r>
      <w:r w:rsidR="003D30D8">
        <w:rPr>
          <w:rFonts w:hint="eastAsia"/>
        </w:rPr>
        <w:t>。</w:t>
      </w:r>
      <w:r>
        <w:rPr>
          <w:rFonts w:hint="eastAsia"/>
        </w:rPr>
        <w:t>今後、法的に引用される見込みとなっている。</w:t>
      </w:r>
    </w:p>
    <w:p w:rsidR="00834B22" w:rsidRDefault="000C4D58" w:rsidP="00B642F2">
      <w:r>
        <w:rPr>
          <w:rFonts w:hint="eastAsia"/>
        </w:rPr>
        <w:t xml:space="preserve">　</w:t>
      </w:r>
      <w:r w:rsidR="005775EE">
        <w:rPr>
          <w:rFonts w:hint="eastAsia"/>
        </w:rPr>
        <w:t>一方</w:t>
      </w:r>
      <w:r>
        <w:rPr>
          <w:rFonts w:hint="eastAsia"/>
        </w:rPr>
        <w:t>、</w:t>
      </w:r>
      <w:r w:rsidR="005775EE">
        <w:rPr>
          <w:rFonts w:hint="eastAsia"/>
        </w:rPr>
        <w:t>鉱山保安法で</w:t>
      </w:r>
      <w:r w:rsidR="00834B22">
        <w:rPr>
          <w:rFonts w:hint="eastAsia"/>
        </w:rPr>
        <w:t>も</w:t>
      </w:r>
      <w:r w:rsidR="005775EE">
        <w:rPr>
          <w:rFonts w:hint="eastAsia"/>
        </w:rPr>
        <w:t>、火薬類取扱所において補助的に携帯電話等へ連絡</w:t>
      </w:r>
      <w:r w:rsidR="00834B22">
        <w:rPr>
          <w:rFonts w:hint="eastAsia"/>
        </w:rPr>
        <w:t>できること</w:t>
      </w:r>
      <w:r w:rsidR="005775EE">
        <w:rPr>
          <w:rFonts w:hint="eastAsia"/>
        </w:rPr>
        <w:t>は</w:t>
      </w:r>
      <w:r w:rsidR="00834B22">
        <w:rPr>
          <w:rFonts w:hint="eastAsia"/>
        </w:rPr>
        <w:t>明文化され</w:t>
      </w:r>
      <w:r w:rsidR="005775EE">
        <w:rPr>
          <w:rFonts w:hint="eastAsia"/>
        </w:rPr>
        <w:t>ておらず、ヒヤリングにおいて認めて欲しいと</w:t>
      </w:r>
      <w:r w:rsidR="00544096">
        <w:rPr>
          <w:rFonts w:hint="eastAsia"/>
        </w:rPr>
        <w:t>の要望があった</w:t>
      </w:r>
      <w:r w:rsidR="00834B22">
        <w:rPr>
          <w:rFonts w:hint="eastAsia"/>
        </w:rPr>
        <w:t>。</w:t>
      </w:r>
    </w:p>
    <w:p w:rsidR="000C4D58" w:rsidRPr="00F5714C" w:rsidRDefault="005775EE" w:rsidP="00834B22">
      <w:pPr>
        <w:ind w:firstLineChars="100" w:firstLine="210"/>
      </w:pPr>
      <w:r>
        <w:rPr>
          <w:rFonts w:hint="eastAsia"/>
        </w:rPr>
        <w:t>鉱山・火薬類監理官付としては</w:t>
      </w:r>
      <w:r w:rsidR="00ED659C">
        <w:rPr>
          <w:rFonts w:hint="eastAsia"/>
        </w:rPr>
        <w:t>、</w:t>
      </w:r>
      <w:r w:rsidR="00544096">
        <w:rPr>
          <w:rFonts w:hint="eastAsia"/>
        </w:rPr>
        <w:t>火薬類取扱所は廃止する傾向にある</w:t>
      </w:r>
      <w:r w:rsidR="00485798">
        <w:rPr>
          <w:rFonts w:hint="eastAsia"/>
        </w:rPr>
        <w:t>という認識が強い</w:t>
      </w:r>
      <w:r w:rsidR="00544096">
        <w:rPr>
          <w:rFonts w:hint="eastAsia"/>
        </w:rPr>
        <w:t>ため、アンケートにより実態を調査し</w:t>
      </w:r>
      <w:r w:rsidR="00200A1B">
        <w:rPr>
          <w:rFonts w:hint="eastAsia"/>
        </w:rPr>
        <w:t>、</w:t>
      </w:r>
      <w:r w:rsidR="00834B22">
        <w:rPr>
          <w:rFonts w:hint="eastAsia"/>
        </w:rPr>
        <w:t>火薬類取扱所の必要性を明確にし、</w:t>
      </w:r>
      <w:r w:rsidR="003738C2">
        <w:rPr>
          <w:rFonts w:hint="eastAsia"/>
        </w:rPr>
        <w:t>火薬類取締法改正に合わせ、鉱山保安法も見直しが必要であるかどうか</w:t>
      </w:r>
      <w:r w:rsidR="00544096">
        <w:rPr>
          <w:rFonts w:hint="eastAsia"/>
        </w:rPr>
        <w:t>検討することになった。</w:t>
      </w:r>
    </w:p>
    <w:sectPr w:rsidR="000C4D58" w:rsidRPr="00F5714C" w:rsidSect="00A66F6F">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A5B" w:rsidRDefault="00587A5B" w:rsidP="00DA0192">
      <w:r>
        <w:separator/>
      </w:r>
    </w:p>
  </w:endnote>
  <w:endnote w:type="continuationSeparator" w:id="0">
    <w:p w:rsidR="00587A5B" w:rsidRDefault="00587A5B" w:rsidP="00DA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A5B" w:rsidRDefault="00587A5B" w:rsidP="00DA0192">
      <w:r>
        <w:separator/>
      </w:r>
    </w:p>
  </w:footnote>
  <w:footnote w:type="continuationSeparator" w:id="0">
    <w:p w:rsidR="00587A5B" w:rsidRDefault="00587A5B" w:rsidP="00DA0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65C9E"/>
    <w:multiLevelType w:val="hybridMultilevel"/>
    <w:tmpl w:val="DEAE5074"/>
    <w:lvl w:ilvl="0" w:tplc="3F4C960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C34D8E"/>
    <w:multiLevelType w:val="hybridMultilevel"/>
    <w:tmpl w:val="18085D60"/>
    <w:lvl w:ilvl="0" w:tplc="587032C4">
      <w:start w:val="1"/>
      <w:numFmt w:val="decimalFullWidth"/>
      <w:lvlText w:val="%1．"/>
      <w:lvlJc w:val="left"/>
      <w:pPr>
        <w:ind w:left="850" w:hanging="420"/>
      </w:pPr>
      <w:rPr>
        <w:rFonts w:hint="default"/>
      </w:rPr>
    </w:lvl>
    <w:lvl w:ilvl="1" w:tplc="04090017">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4CD53BCB"/>
    <w:multiLevelType w:val="hybridMultilevel"/>
    <w:tmpl w:val="4F500B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313459"/>
    <w:multiLevelType w:val="hybridMultilevel"/>
    <w:tmpl w:val="D8862148"/>
    <w:lvl w:ilvl="0" w:tplc="E83E1D2A">
      <w:start w:val="1"/>
      <w:numFmt w:val="decimalFullWidth"/>
      <w:lvlText w:val="（%1）"/>
      <w:lvlJc w:val="left"/>
      <w:pPr>
        <w:ind w:left="1697"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E52478"/>
    <w:multiLevelType w:val="hybridMultilevel"/>
    <w:tmpl w:val="AED22212"/>
    <w:lvl w:ilvl="0" w:tplc="3F4C9606">
      <w:start w:val="1"/>
      <w:numFmt w:val="decimal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78DD1549"/>
    <w:multiLevelType w:val="hybridMultilevel"/>
    <w:tmpl w:val="D93A2A8A"/>
    <w:lvl w:ilvl="0" w:tplc="587032C4">
      <w:start w:val="1"/>
      <w:numFmt w:val="decimalFullWidth"/>
      <w:lvlText w:val="%1．"/>
      <w:lvlJc w:val="left"/>
      <w:pPr>
        <w:ind w:left="0" w:hanging="42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7B31"/>
    <w:rsid w:val="000C4D58"/>
    <w:rsid w:val="001033FA"/>
    <w:rsid w:val="001162C3"/>
    <w:rsid w:val="00151AA5"/>
    <w:rsid w:val="0018529B"/>
    <w:rsid w:val="001A35B7"/>
    <w:rsid w:val="001A68A0"/>
    <w:rsid w:val="00200A1B"/>
    <w:rsid w:val="002037CF"/>
    <w:rsid w:val="0022710D"/>
    <w:rsid w:val="00242D68"/>
    <w:rsid w:val="00245CB6"/>
    <w:rsid w:val="002572FE"/>
    <w:rsid w:val="00266C9E"/>
    <w:rsid w:val="002737BF"/>
    <w:rsid w:val="002749C2"/>
    <w:rsid w:val="00285868"/>
    <w:rsid w:val="002A0E67"/>
    <w:rsid w:val="002D4215"/>
    <w:rsid w:val="002F702B"/>
    <w:rsid w:val="0031014B"/>
    <w:rsid w:val="003272E1"/>
    <w:rsid w:val="0037225E"/>
    <w:rsid w:val="003738C2"/>
    <w:rsid w:val="003765FE"/>
    <w:rsid w:val="003B74D3"/>
    <w:rsid w:val="003D032C"/>
    <w:rsid w:val="003D30D8"/>
    <w:rsid w:val="003D5B75"/>
    <w:rsid w:val="003E75A1"/>
    <w:rsid w:val="00420EBD"/>
    <w:rsid w:val="0042351F"/>
    <w:rsid w:val="0043042D"/>
    <w:rsid w:val="0045488A"/>
    <w:rsid w:val="00467E48"/>
    <w:rsid w:val="00485798"/>
    <w:rsid w:val="00486A10"/>
    <w:rsid w:val="004A7362"/>
    <w:rsid w:val="004A7DCC"/>
    <w:rsid w:val="004D6E0D"/>
    <w:rsid w:val="004E435E"/>
    <w:rsid w:val="00544096"/>
    <w:rsid w:val="00552C61"/>
    <w:rsid w:val="005775EE"/>
    <w:rsid w:val="00587A5B"/>
    <w:rsid w:val="005B5412"/>
    <w:rsid w:val="005C5291"/>
    <w:rsid w:val="005D2EDD"/>
    <w:rsid w:val="005E6747"/>
    <w:rsid w:val="005E6CDB"/>
    <w:rsid w:val="006414F2"/>
    <w:rsid w:val="0065467B"/>
    <w:rsid w:val="006A556C"/>
    <w:rsid w:val="006D5C15"/>
    <w:rsid w:val="006D7A89"/>
    <w:rsid w:val="00743300"/>
    <w:rsid w:val="007706C5"/>
    <w:rsid w:val="00782346"/>
    <w:rsid w:val="00784D80"/>
    <w:rsid w:val="00795293"/>
    <w:rsid w:val="007B0CA3"/>
    <w:rsid w:val="007C3DE7"/>
    <w:rsid w:val="007F1974"/>
    <w:rsid w:val="008209CD"/>
    <w:rsid w:val="00834B22"/>
    <w:rsid w:val="0086380C"/>
    <w:rsid w:val="00891113"/>
    <w:rsid w:val="008943E8"/>
    <w:rsid w:val="00897F19"/>
    <w:rsid w:val="008B320B"/>
    <w:rsid w:val="008B6B98"/>
    <w:rsid w:val="008C2580"/>
    <w:rsid w:val="008D3282"/>
    <w:rsid w:val="0090719E"/>
    <w:rsid w:val="0091572C"/>
    <w:rsid w:val="00923F70"/>
    <w:rsid w:val="00936994"/>
    <w:rsid w:val="00944C5C"/>
    <w:rsid w:val="00957B31"/>
    <w:rsid w:val="009819BB"/>
    <w:rsid w:val="00996715"/>
    <w:rsid w:val="009B0F3A"/>
    <w:rsid w:val="00A004B8"/>
    <w:rsid w:val="00A013D1"/>
    <w:rsid w:val="00A66F6F"/>
    <w:rsid w:val="00A91138"/>
    <w:rsid w:val="00AC5D19"/>
    <w:rsid w:val="00AD26B2"/>
    <w:rsid w:val="00AF1136"/>
    <w:rsid w:val="00B16585"/>
    <w:rsid w:val="00B206EF"/>
    <w:rsid w:val="00B642F2"/>
    <w:rsid w:val="00B65B78"/>
    <w:rsid w:val="00B82A81"/>
    <w:rsid w:val="00BD0B3E"/>
    <w:rsid w:val="00C322DC"/>
    <w:rsid w:val="00C95482"/>
    <w:rsid w:val="00CE0599"/>
    <w:rsid w:val="00D45742"/>
    <w:rsid w:val="00D97CF4"/>
    <w:rsid w:val="00DA0192"/>
    <w:rsid w:val="00DD4C7F"/>
    <w:rsid w:val="00DF6D5C"/>
    <w:rsid w:val="00E56804"/>
    <w:rsid w:val="00E74376"/>
    <w:rsid w:val="00E85529"/>
    <w:rsid w:val="00E87CEE"/>
    <w:rsid w:val="00ED659C"/>
    <w:rsid w:val="00EE1559"/>
    <w:rsid w:val="00F05A38"/>
    <w:rsid w:val="00F27FCC"/>
    <w:rsid w:val="00F3466E"/>
    <w:rsid w:val="00F51B4A"/>
    <w:rsid w:val="00F5714C"/>
    <w:rsid w:val="00F62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C736D73"/>
  <w15:docId w15:val="{A54EFF7F-1D6C-49BB-BC0D-B0C4603B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D6E0D"/>
  </w:style>
  <w:style w:type="character" w:customStyle="1" w:styleId="a4">
    <w:name w:val="挨拶文 (文字)"/>
    <w:basedOn w:val="a0"/>
    <w:link w:val="a3"/>
    <w:uiPriority w:val="99"/>
    <w:rsid w:val="004D6E0D"/>
  </w:style>
  <w:style w:type="paragraph" w:styleId="a5">
    <w:name w:val="Closing"/>
    <w:basedOn w:val="a"/>
    <w:link w:val="a6"/>
    <w:uiPriority w:val="99"/>
    <w:unhideWhenUsed/>
    <w:rsid w:val="004D6E0D"/>
    <w:pPr>
      <w:jc w:val="right"/>
    </w:pPr>
  </w:style>
  <w:style w:type="character" w:customStyle="1" w:styleId="a6">
    <w:name w:val="結語 (文字)"/>
    <w:basedOn w:val="a0"/>
    <w:link w:val="a5"/>
    <w:uiPriority w:val="99"/>
    <w:rsid w:val="004D6E0D"/>
  </w:style>
  <w:style w:type="paragraph" w:styleId="a7">
    <w:name w:val="Note Heading"/>
    <w:basedOn w:val="a"/>
    <w:next w:val="a"/>
    <w:link w:val="a8"/>
    <w:uiPriority w:val="99"/>
    <w:unhideWhenUsed/>
    <w:rsid w:val="00B16585"/>
    <w:pPr>
      <w:jc w:val="center"/>
    </w:pPr>
  </w:style>
  <w:style w:type="character" w:customStyle="1" w:styleId="a8">
    <w:name w:val="記 (文字)"/>
    <w:basedOn w:val="a0"/>
    <w:link w:val="a7"/>
    <w:uiPriority w:val="99"/>
    <w:rsid w:val="00B16585"/>
  </w:style>
  <w:style w:type="paragraph" w:styleId="a9">
    <w:name w:val="List Paragraph"/>
    <w:basedOn w:val="a"/>
    <w:uiPriority w:val="34"/>
    <w:qFormat/>
    <w:rsid w:val="00B16585"/>
    <w:pPr>
      <w:ind w:leftChars="400" w:left="840"/>
    </w:pPr>
  </w:style>
  <w:style w:type="paragraph" w:styleId="aa">
    <w:name w:val="header"/>
    <w:basedOn w:val="a"/>
    <w:link w:val="ab"/>
    <w:uiPriority w:val="99"/>
    <w:unhideWhenUsed/>
    <w:rsid w:val="00DA0192"/>
    <w:pPr>
      <w:tabs>
        <w:tab w:val="center" w:pos="4252"/>
        <w:tab w:val="right" w:pos="8504"/>
      </w:tabs>
      <w:snapToGrid w:val="0"/>
    </w:pPr>
  </w:style>
  <w:style w:type="character" w:customStyle="1" w:styleId="ab">
    <w:name w:val="ヘッダー (文字)"/>
    <w:basedOn w:val="a0"/>
    <w:link w:val="aa"/>
    <w:uiPriority w:val="99"/>
    <w:rsid w:val="00DA0192"/>
  </w:style>
  <w:style w:type="paragraph" w:styleId="ac">
    <w:name w:val="footer"/>
    <w:basedOn w:val="a"/>
    <w:link w:val="ad"/>
    <w:uiPriority w:val="99"/>
    <w:unhideWhenUsed/>
    <w:rsid w:val="00DA0192"/>
    <w:pPr>
      <w:tabs>
        <w:tab w:val="center" w:pos="4252"/>
        <w:tab w:val="right" w:pos="8504"/>
      </w:tabs>
      <w:snapToGrid w:val="0"/>
    </w:pPr>
  </w:style>
  <w:style w:type="character" w:customStyle="1" w:styleId="ad">
    <w:name w:val="フッター (文字)"/>
    <w:basedOn w:val="a0"/>
    <w:link w:val="ac"/>
    <w:uiPriority w:val="99"/>
    <w:rsid w:val="00DA0192"/>
  </w:style>
  <w:style w:type="character" w:styleId="ae">
    <w:name w:val="Hyperlink"/>
    <w:basedOn w:val="a0"/>
    <w:uiPriority w:val="99"/>
    <w:unhideWhenUsed/>
    <w:rsid w:val="00BD0B3E"/>
    <w:rPr>
      <w:color w:val="0000FF" w:themeColor="hyperlink"/>
      <w:u w:val="single"/>
    </w:rPr>
  </w:style>
  <w:style w:type="table" w:styleId="af">
    <w:name w:val="Table Grid"/>
    <w:basedOn w:val="a1"/>
    <w:uiPriority w:val="59"/>
    <w:rsid w:val="00E74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981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kagi@limestone.gr.jp" TargetMode="External"/><Relationship Id="rId3" Type="http://schemas.openxmlformats.org/officeDocument/2006/relationships/settings" Target="settings.xml"/><Relationship Id="rId7" Type="http://schemas.openxmlformats.org/officeDocument/2006/relationships/hyperlink" Target="mailto:tachikawa@limestone.g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252</Words>
  <Characters>1440</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2018-11-07T04:52:00Z</cp:lastPrinted>
  <dcterms:created xsi:type="dcterms:W3CDTF">2018-11-19T01:08:00Z</dcterms:created>
  <dcterms:modified xsi:type="dcterms:W3CDTF">2018-11-19T01:08:00Z</dcterms:modified>
</cp:coreProperties>
</file>